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4" w:rsidRDefault="00891D64" w:rsidP="00891D64">
      <w:pPr>
        <w:jc w:val="right"/>
        <w:rPr>
          <w:rFonts w:ascii="Times New Roman" w:hAnsi="Times New Roman"/>
          <w:sz w:val="24"/>
          <w:szCs w:val="24"/>
          <w:lang w:bidi="pl-PL"/>
        </w:rPr>
      </w:pPr>
      <w:r w:rsidRPr="00891D64">
        <w:rPr>
          <w:rFonts w:ascii="Times New Roman" w:hAnsi="Times New Roman"/>
          <w:sz w:val="24"/>
          <w:szCs w:val="24"/>
          <w:lang w:bidi="pl-PL"/>
        </w:rPr>
        <w:t>Załącznik nr 1 do SWZ</w:t>
      </w:r>
    </w:p>
    <w:p w:rsidR="007D7A85" w:rsidRPr="00891D64" w:rsidRDefault="007D7A85" w:rsidP="007D7A85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Znak sprawy: ZP.271.2.2021</w:t>
      </w:r>
    </w:p>
    <w:p w:rsidR="00367805" w:rsidRDefault="00367805" w:rsidP="00E747C8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OPIS PRZEDMIOTU ZAMÓWIENIA</w:t>
      </w:r>
    </w:p>
    <w:p w:rsidR="00E747C8" w:rsidRDefault="00E747C8" w:rsidP="00E747C8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Wymagane parametry techniczne i eksploatacyjne urządzeń</w:t>
      </w:r>
    </w:p>
    <w:p w:rsidR="007D7A85" w:rsidRDefault="00093713" w:rsidP="007D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713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7D7A85" w:rsidRPr="002C35E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D7A85" w:rsidRPr="002C35E7">
        <w:rPr>
          <w:rFonts w:ascii="Times New Roman" w:eastAsia="Times New Roman" w:hAnsi="Times New Roman" w:cs="Times New Roman"/>
          <w:b/>
          <w:bCs/>
          <w:sz w:val="24"/>
          <w:szCs w:val="24"/>
        </w:rPr>
        <w:t>Zakup ciągnika wraz z dodatkowym osprzętem- pług do odśnieżania”</w:t>
      </w:r>
    </w:p>
    <w:p w:rsidR="007D7A85" w:rsidRPr="00577332" w:rsidRDefault="007D7A85" w:rsidP="007D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7C8" w:rsidRDefault="00E747C8" w:rsidP="007D7A85">
      <w:pPr>
        <w:jc w:val="center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Możliwe jest oferowanie produktów „równoważnych” jednakże nie gorszych niż wskazanych w opisie zamówienia.</w:t>
      </w:r>
    </w:p>
    <w:p w:rsidR="002917DD" w:rsidRDefault="002917DD" w:rsidP="007D7A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8362"/>
      </w:tblGrid>
      <w:tr w:rsidR="008D3AE2" w:rsidTr="008D3AE2">
        <w:trPr>
          <w:trHeight w:val="66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D3AE2" w:rsidRDefault="008D3AE2" w:rsidP="009572E0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D3AE2" w:rsidRDefault="008D3AE2" w:rsidP="009572E0">
            <w:pPr>
              <w:pStyle w:val="Domylnie"/>
              <w:ind w:left="142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8D3AE2" w:rsidTr="008D3AE2">
        <w:trPr>
          <w:trHeight w:val="45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8D3AE2" w:rsidRDefault="008D3AE2" w:rsidP="009572E0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Ciągnik </w:t>
            </w:r>
          </w:p>
          <w:p w:rsidR="008D3AE2" w:rsidRDefault="008D3AE2" w:rsidP="009572E0">
            <w:pPr>
              <w:pStyle w:val="Akapitzlist"/>
              <w:spacing w:after="0" w:line="240" w:lineRule="auto"/>
              <w:ind w:left="142"/>
              <w:jc w:val="center"/>
            </w:pP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min 2020 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moc homologowana KM: 100-110 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przekładnia synchronizowana, z przekładnią nawrotną  (przód/tył)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51662D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skrzynia biegów: (do przodu x wstecz) min. 12x12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obroty WOM: 540/540E/1000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/min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rewers elektrohydrauliczny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klimatyzacja kabiny operatora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napęd 4x4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rozdzielaczy hydraulicznych: min: 3 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C03348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wydajność pompy hydraulicznej min: </w:t>
            </w:r>
            <w:r w:rsidRPr="0023538F">
              <w:rPr>
                <w:rFonts w:ascii="Times New Roman" w:hAnsi="Times New Roman"/>
                <w:sz w:val="22"/>
                <w:szCs w:val="22"/>
              </w:rPr>
              <w:t>45  l/min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70527C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udźwig tylnego TUZ min: 3500 </w:t>
            </w:r>
            <w:r w:rsidRPr="0070527C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</w:tr>
      <w:tr w:rsidR="008D3AE2" w:rsidTr="008D3AE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 operatora pneumatyczny, regulowany z pasem bezpieczeństwa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homologacja: 2 osoby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23538F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Instalacja pneumatyczna 2 obwodowa</w:t>
            </w:r>
          </w:p>
        </w:tc>
      </w:tr>
      <w:tr w:rsidR="008D3AE2" w:rsidTr="008D3AE2">
        <w:trPr>
          <w:trHeight w:val="4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23538F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przedni podnośnik TUZ ze złączami hydraulicznymi z przodu</w:t>
            </w:r>
          </w:p>
        </w:tc>
      </w:tr>
      <w:tr w:rsidR="008D3AE2" w:rsidTr="008D3AE2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Alternator 14V min. 120 A</w:t>
            </w:r>
          </w:p>
        </w:tc>
      </w:tr>
      <w:tr w:rsidR="008D3AE2" w:rsidTr="008D3AE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Pojemność silnika min.3400 cm</w:t>
            </w:r>
            <w:r w:rsidRPr="00D626EA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D3AE2" w:rsidTr="008D3AE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cylindrów - 4 </w:t>
            </w:r>
          </w:p>
        </w:tc>
      </w:tr>
      <w:tr w:rsidR="008D3AE2" w:rsidTr="008D3AE2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Napęd przedniej osi</w:t>
            </w:r>
          </w:p>
        </w:tc>
      </w:tr>
      <w:tr w:rsidR="008D3AE2" w:rsidTr="008D3AE2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DA3A3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Prędkość homologowana min. 30 km/h</w:t>
            </w:r>
          </w:p>
        </w:tc>
      </w:tr>
      <w:tr w:rsidR="008D3AE2" w:rsidTr="008D3AE2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DA3A3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Lampy ostrzegawcze szt. 2 mocowane na kabinie</w:t>
            </w:r>
          </w:p>
        </w:tc>
      </w:tr>
      <w:tr w:rsidR="008D3AE2" w:rsidTr="008D3AE2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DA3A3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Regulowana kolumna kierownicy</w:t>
            </w:r>
          </w:p>
        </w:tc>
      </w:tr>
      <w:tr w:rsidR="008D3AE2" w:rsidTr="008D3AE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DA3A3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Ciągnik wyposażony w błotniki przednie </w:t>
            </w:r>
          </w:p>
        </w:tc>
      </w:tr>
      <w:tr w:rsidR="008D3AE2" w:rsidTr="008D3AE2">
        <w:trPr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maszyna fabrycznie nowa</w:t>
            </w:r>
          </w:p>
        </w:tc>
      </w:tr>
      <w:tr w:rsidR="008D3AE2" w:rsidTr="002F7E0D">
        <w:trPr>
          <w:trHeight w:val="307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Przedni tuz o następujących parametrach: </w:t>
            </w:r>
          </w:p>
          <w:p w:rsidR="008D3AE2" w:rsidRDefault="008D3AE2" w:rsidP="009572E0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 xml:space="preserve">udźwig </w:t>
            </w:r>
            <w:r>
              <w:rPr>
                <w:rFonts w:cstheme="minorHAnsi"/>
                <w:sz w:val="22"/>
                <w:szCs w:val="28"/>
              </w:rPr>
              <w:t>min.1800 kg</w:t>
            </w:r>
          </w:p>
          <w:p w:rsidR="008D3AE2" w:rsidRDefault="008D3AE2" w:rsidP="009572E0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tuz kategorii II</w:t>
            </w:r>
          </w:p>
          <w:p w:rsidR="008D3AE2" w:rsidRDefault="008D3AE2" w:rsidP="009572E0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wzmocnienie boczne na całej długości ciągnika</w:t>
            </w:r>
          </w:p>
          <w:p w:rsidR="008D3AE2" w:rsidRDefault="008D3AE2" w:rsidP="009572E0">
            <w:pPr>
              <w:pStyle w:val="Tekstpodstawowy"/>
              <w:rPr>
                <w:rFonts w:cstheme="minorHAnsi"/>
                <w:sz w:val="22"/>
                <w:szCs w:val="28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 w:rsidRPr="000522FD">
              <w:rPr>
                <w:rFonts w:cstheme="minorHAnsi"/>
                <w:sz w:val="22"/>
                <w:szCs w:val="28"/>
              </w:rPr>
              <w:t>przedłużenie instalacji hydraulicznej na przód ciągnika</w:t>
            </w:r>
          </w:p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theme="minorHAnsi"/>
                <w:sz w:val="22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maszyna fabrycznie nowa</w:t>
            </w:r>
          </w:p>
          <w:p w:rsidR="002F7E0D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rok produkcji min: 2020r</w:t>
            </w:r>
          </w:p>
        </w:tc>
      </w:tr>
      <w:tr w:rsidR="002F7E0D" w:rsidTr="008D3AE2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7E0D" w:rsidRDefault="002F7E0D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E0D" w:rsidRDefault="002F7E0D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realizacji: max do 30 dni od dnia zawarcia umowy</w:t>
            </w:r>
          </w:p>
        </w:tc>
      </w:tr>
      <w:tr w:rsidR="008D3AE2" w:rsidTr="008D3AE2">
        <w:trPr>
          <w:trHeight w:val="45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jc w:val="center"/>
              <w:rPr>
                <w:rStyle w:val="CharacterStyle1"/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8D3AE2" w:rsidRDefault="008D3AE2" w:rsidP="009572E0">
            <w:pPr>
              <w:pStyle w:val="Tekstpodstawowy"/>
              <w:jc w:val="center"/>
            </w:pPr>
            <w:r>
              <w:rPr>
                <w:rStyle w:val="CharacterStyle1"/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Pług do odśnieżania </w:t>
            </w:r>
          </w:p>
        </w:tc>
      </w:tr>
      <w:tr w:rsidR="008D3AE2" w:rsidTr="008D3AE2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F22EC9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szerokość całkowita: 3,0 m </w:t>
            </w:r>
          </w:p>
        </w:tc>
      </w:tr>
      <w:tr w:rsidR="008D3AE2" w:rsidTr="008D3AE2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F22EC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Wysokość robocza min 1,0 m</w:t>
            </w:r>
          </w:p>
        </w:tc>
      </w:tr>
      <w:tr w:rsidR="008D3AE2" w:rsidTr="008D3AE2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DF3CC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Masa max 700 kg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Pr="00F22EC9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F22EC9">
              <w:rPr>
                <w:rFonts w:ascii="Times New Roman" w:hAnsi="Times New Roman"/>
                <w:sz w:val="22"/>
                <w:szCs w:val="22"/>
              </w:rPr>
              <w:t>kąt skrętu 30 stopni w prawo lub lewo</w:t>
            </w:r>
          </w:p>
        </w:tc>
      </w:tr>
      <w:tr w:rsidR="008D3AE2" w:rsidTr="008D3AE2">
        <w:trPr>
          <w:trHeight w:val="6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A832E2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hydrauliczne sterowanie pługiem odśnieżnym prawo/lewo</w:t>
            </w:r>
          </w:p>
        </w:tc>
      </w:tr>
      <w:tr w:rsidR="008D3AE2" w:rsidTr="008D3AE2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4E1354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4E1354">
              <w:rPr>
                <w:rFonts w:ascii="Times New Roman" w:hAnsi="Times New Roman"/>
                <w:sz w:val="22"/>
                <w:szCs w:val="22"/>
              </w:rPr>
              <w:t>Pług wyposażony w sprężynowe zabezpieczanie amortyzujące uderzenia w przeszkody, chroniące pług przed uszkodzeniem, oraz w stopki podporowe. Lemiesz wykonany z gumy, podzielony na trzy części 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 w:rsidRPr="00F22EC9">
              <w:rPr>
                <w:rFonts w:ascii="Times New Roman" w:hAnsi="Times New Roman"/>
                <w:sz w:val="22"/>
                <w:szCs w:val="22"/>
              </w:rPr>
              <w:t>grubość blachy min. 4 mm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pług wyposażony w listwę zgarniającą gumową 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 w:rsidRPr="004E1354">
              <w:rPr>
                <w:rFonts w:ascii="Times New Roman" w:hAnsi="Times New Roman"/>
                <w:sz w:val="22"/>
                <w:szCs w:val="22"/>
              </w:rPr>
              <w:t>w standardzie: kółka, kopiowanie boczne, oświetlenie</w:t>
            </w:r>
          </w:p>
        </w:tc>
      </w:tr>
      <w:tr w:rsidR="008D3AE2" w:rsidTr="008D3AE2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Style w:val="CharacterStyle2"/>
                <w:rFonts w:ascii="Times New Roman" w:hAnsi="Times New Roman"/>
                <w:sz w:val="22"/>
                <w:szCs w:val="22"/>
              </w:rPr>
              <w:t>maszyna fabrycznie nowa</w:t>
            </w:r>
          </w:p>
        </w:tc>
      </w:tr>
      <w:tr w:rsidR="008D3AE2" w:rsidTr="002F7E0D">
        <w:trPr>
          <w:trHeight w:val="4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AE2" w:rsidRDefault="008D3AE2" w:rsidP="009572E0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0D" w:rsidRDefault="008D3AE2" w:rsidP="004E1354">
            <w:pPr>
              <w:pStyle w:val="Tekstpodstawowy"/>
            </w:pPr>
            <w:r>
              <w:rPr>
                <w:rStyle w:val="CharacterStyle2"/>
                <w:rFonts w:ascii="Times New Roman" w:hAnsi="Times New Roman"/>
                <w:sz w:val="22"/>
                <w:szCs w:val="22"/>
              </w:rPr>
              <w:t>rok produkcji min: 2020r</w:t>
            </w:r>
          </w:p>
        </w:tc>
      </w:tr>
      <w:tr w:rsidR="002F7E0D" w:rsidTr="002F7E0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7E0D" w:rsidRDefault="002F7E0D" w:rsidP="009572E0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E0D" w:rsidRDefault="002F7E0D" w:rsidP="004E1354">
            <w:pPr>
              <w:pStyle w:val="Tekstpodstawowy"/>
              <w:rPr>
                <w:rStyle w:val="CharacterStyle2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realizacji: max do 30 dni od dnia zawarcia umowy</w:t>
            </w:r>
          </w:p>
        </w:tc>
      </w:tr>
    </w:tbl>
    <w:p w:rsidR="00E747C8" w:rsidRDefault="00E747C8" w:rsidP="000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9A0" w:rsidRDefault="00BC39A0" w:rsidP="000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E0D" w:rsidRPr="00093713" w:rsidRDefault="002F7E0D" w:rsidP="000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7C8" w:rsidRPr="00093713" w:rsidRDefault="00E747C8" w:rsidP="00093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13"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>Wymagania dodatkowe Zamawiającego:</w:t>
      </w:r>
    </w:p>
    <w:p w:rsidR="00E747C8" w:rsidRPr="00093713" w:rsidRDefault="000522FD" w:rsidP="00093713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E747C8" w:rsidRPr="00093713">
        <w:rPr>
          <w:rFonts w:ascii="Times New Roman" w:hAnsi="Times New Roman" w:cs="Times New Roman"/>
          <w:sz w:val="24"/>
          <w:szCs w:val="24"/>
          <w:lang w:bidi="pl-PL"/>
        </w:rPr>
        <w:t>Dostawca dostarczy przedmiot zamówienia na własny koszt na adres Zamawiającego.</w:t>
      </w:r>
    </w:p>
    <w:p w:rsidR="00E747C8" w:rsidRPr="00093713" w:rsidRDefault="00E747C8" w:rsidP="00093713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13">
        <w:rPr>
          <w:rFonts w:ascii="Times New Roman" w:hAnsi="Times New Roman" w:cs="Times New Roman"/>
          <w:sz w:val="24"/>
          <w:szCs w:val="24"/>
          <w:lang w:bidi="pl-PL"/>
        </w:rPr>
        <w:t xml:space="preserve">Dostawca wraz z dostawą ciągnika z osprzętem przekaże Zamawiającemu wszystkie związane z przedmiotem zamówienia niezbędne dokumentacje w języku polskim obejmujące, w szczególności: książki gwarancyjne, instrukcje obsługi i konserwacji, homologacje, zaświadczenie zgodności WE, certyfikaty, świadectwa, atesty, informacje </w:t>
      </w:r>
      <w:r w:rsidRPr="00093713">
        <w:rPr>
          <w:rFonts w:ascii="Times New Roman" w:hAnsi="Times New Roman" w:cs="Times New Roman"/>
          <w:sz w:val="24"/>
          <w:szCs w:val="24"/>
          <w:lang w:bidi="pl-PL"/>
        </w:rPr>
        <w:br/>
        <w:t xml:space="preserve">o okresowych przeglądach serwisowych i inne wymagane dokumenty pozwalające Zamawiającemu w zgodzie z przepisami prawa polskiego na eksploatację (rejestrację) </w:t>
      </w:r>
      <w:r w:rsidRPr="00093713">
        <w:rPr>
          <w:rFonts w:ascii="Times New Roman" w:hAnsi="Times New Roman" w:cs="Times New Roman"/>
          <w:sz w:val="24"/>
          <w:szCs w:val="24"/>
          <w:lang w:bidi="pl-PL"/>
        </w:rPr>
        <w:br/>
        <w:t>i użytkowanie.</w:t>
      </w:r>
    </w:p>
    <w:p w:rsidR="00E747C8" w:rsidRPr="00093713" w:rsidRDefault="00E747C8" w:rsidP="00093713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13">
        <w:rPr>
          <w:rFonts w:ascii="Times New Roman" w:hAnsi="Times New Roman" w:cs="Times New Roman"/>
          <w:bCs/>
          <w:sz w:val="24"/>
          <w:szCs w:val="24"/>
          <w:lang w:bidi="pl-PL"/>
        </w:rPr>
        <w:t>Ciągnik musi spełniać wymagania określone w ustawie z dnia 20 czerwca 1997 r. Prawo</w:t>
      </w:r>
      <w:r w:rsidRPr="00093713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o ruchu drogowym oraz być dopuszczony do poruszania się po drogach publicznych zgodnie z </w:t>
      </w:r>
      <w:r w:rsidRPr="00093713">
        <w:rPr>
          <w:rFonts w:ascii="Times New Roman" w:hAnsi="Times New Roman" w:cs="Times New Roman"/>
          <w:sz w:val="24"/>
          <w:szCs w:val="24"/>
          <w:lang w:bidi="pl-PL"/>
        </w:rPr>
        <w:t>rozporządzeniami wydanymi na podstawie ww. ustawy – celem rejestracji na terenie kraju.</w:t>
      </w:r>
    </w:p>
    <w:p w:rsidR="00E747C8" w:rsidRPr="00093713" w:rsidRDefault="00E747C8" w:rsidP="00093713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13">
        <w:rPr>
          <w:rFonts w:ascii="Times New Roman" w:hAnsi="Times New Roman" w:cs="Times New Roman"/>
          <w:sz w:val="24"/>
          <w:szCs w:val="24"/>
          <w:lang w:bidi="pl-PL"/>
        </w:rPr>
        <w:t>Oferowany ciągnik oraz pozostały osprzęt wymieniony w specyfikacji mają być ze sobą kompatybilne, przystosowane do współpracy.</w:t>
      </w:r>
    </w:p>
    <w:p w:rsidR="00E747C8" w:rsidRPr="00803DD0" w:rsidRDefault="00E747C8" w:rsidP="00803DD0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93713">
        <w:rPr>
          <w:rFonts w:ascii="Times New Roman" w:hAnsi="Times New Roman" w:cs="Times New Roman"/>
          <w:sz w:val="24"/>
          <w:szCs w:val="24"/>
          <w:lang w:bidi="pl-PL"/>
        </w:rPr>
        <w:t xml:space="preserve">Dostawca przeprowadzi na swój koszt szkolenie dotyczące obsługi, konserwacji </w:t>
      </w:r>
      <w:r w:rsidRPr="00093713">
        <w:rPr>
          <w:rFonts w:ascii="Times New Roman" w:hAnsi="Times New Roman" w:cs="Times New Roman"/>
          <w:sz w:val="24"/>
          <w:szCs w:val="24"/>
          <w:lang w:bidi="pl-PL"/>
        </w:rPr>
        <w:br/>
        <w:t xml:space="preserve">i bezpieczeństwa pracy ciągnika wraz z osprzętem wyznaczonych osób, w terminie </w:t>
      </w:r>
      <w:r w:rsidRPr="00093713">
        <w:rPr>
          <w:rFonts w:ascii="Times New Roman" w:hAnsi="Times New Roman" w:cs="Times New Roman"/>
          <w:sz w:val="24"/>
          <w:szCs w:val="24"/>
          <w:lang w:bidi="pl-PL"/>
        </w:rPr>
        <w:br/>
        <w:t>i miejscu uzgodnionym z Zamawiającym</w:t>
      </w:r>
      <w:r w:rsidRPr="00803DD0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975BB0" w:rsidRPr="00975BB0" w:rsidRDefault="00975BB0" w:rsidP="00975BB0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975BB0">
        <w:rPr>
          <w:rFonts w:ascii="Times New Roman" w:hAnsi="Times New Roman" w:cs="Times New Roman"/>
          <w:sz w:val="24"/>
          <w:szCs w:val="24"/>
          <w:lang w:bidi="pl-PL"/>
        </w:rPr>
        <w:t>W ramach przedmiotu zamówienia Wykonawca zobowiązuje się do zapewnienia objęcia pojazdu serwisem gwarancyjnym świadczonym przez stację obsługi. Wykonawca będzie wykonywał pełną obsługę serwisową, w tym m.in. przeglądy gwarancyjne, w okresie trwania gwarancji zgodnie z zaleceniami producenta przedmiotu zamówienia i zakresem szczegółowo opisanym w karcie gwarancyjnej.</w:t>
      </w:r>
    </w:p>
    <w:p w:rsidR="00E747C8" w:rsidRPr="00093713" w:rsidRDefault="00E747C8" w:rsidP="00093713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13">
        <w:rPr>
          <w:rFonts w:ascii="Times New Roman" w:hAnsi="Times New Roman" w:cs="Times New Roman"/>
          <w:sz w:val="24"/>
          <w:szCs w:val="24"/>
          <w:lang w:bidi="pl-PL"/>
        </w:rPr>
        <w:t>Czas reakcji na zgłoszenie serwisowe – maksymalnie 24 godziny od dnia zgłoszenia usterki.</w:t>
      </w:r>
    </w:p>
    <w:p w:rsidR="00E747C8" w:rsidRPr="00093713" w:rsidRDefault="00E747C8" w:rsidP="00093713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13">
        <w:rPr>
          <w:rFonts w:ascii="Times New Roman" w:hAnsi="Times New Roman" w:cs="Times New Roman"/>
          <w:sz w:val="24"/>
          <w:szCs w:val="24"/>
          <w:lang w:bidi="pl-PL"/>
        </w:rPr>
        <w:t>Przy dostawie ciągnika należy dołączyć potwierdzenie wykonania przeglądu zerowego, co należy udokumentować w książce gwarancyjnej pojazdu, bez wnoszenia dodatkowych opłat przez Zamawiającego.</w:t>
      </w:r>
    </w:p>
    <w:p w:rsidR="00E747C8" w:rsidRPr="00093713" w:rsidRDefault="00E747C8" w:rsidP="00093713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713">
        <w:rPr>
          <w:rFonts w:ascii="Times New Roman" w:hAnsi="Times New Roman" w:cs="Times New Roman"/>
          <w:sz w:val="24"/>
          <w:szCs w:val="24"/>
          <w:lang w:bidi="pl-PL"/>
        </w:rPr>
        <w:t>Ryzyko i ubezpieczenie na czas transportu leży po stronie Dostawcy.</w:t>
      </w:r>
    </w:p>
    <w:p w:rsidR="00780519" w:rsidRPr="00093713" w:rsidRDefault="00780519" w:rsidP="00093713">
      <w:pPr>
        <w:spacing w:after="0"/>
        <w:rPr>
          <w:rFonts w:ascii="Times New Roman" w:hAnsi="Times New Roman" w:cs="Times New Roman"/>
        </w:rPr>
      </w:pPr>
    </w:p>
    <w:sectPr w:rsidR="00780519" w:rsidRPr="00093713" w:rsidSect="00363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A3E"/>
    <w:multiLevelType w:val="multilevel"/>
    <w:tmpl w:val="71065D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B36AA1"/>
    <w:multiLevelType w:val="multilevel"/>
    <w:tmpl w:val="C2604FD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762D756A"/>
    <w:multiLevelType w:val="hybridMultilevel"/>
    <w:tmpl w:val="5ACCA0D8"/>
    <w:lvl w:ilvl="0" w:tplc="26D8B884">
      <w:start w:val="1"/>
      <w:numFmt w:val="decimal"/>
      <w:lvlText w:val="%1."/>
      <w:lvlJc w:val="left"/>
      <w:pPr>
        <w:ind w:left="11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17"/>
        <w:w w:val="99"/>
        <w:sz w:val="22"/>
        <w:szCs w:val="22"/>
        <w:lang w:val="pl-PL" w:eastAsia="pl-PL" w:bidi="pl-PL"/>
      </w:rPr>
    </w:lvl>
    <w:lvl w:ilvl="1" w:tplc="0D969442">
      <w:start w:val="1"/>
      <w:numFmt w:val="decimal"/>
      <w:lvlText w:val="%2)"/>
      <w:lvlJc w:val="left"/>
      <w:pPr>
        <w:ind w:left="14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01CCF82">
      <w:numFmt w:val="bullet"/>
      <w:lvlText w:val="•"/>
      <w:lvlJc w:val="left"/>
      <w:pPr>
        <w:ind w:left="2462" w:hanging="284"/>
      </w:pPr>
      <w:rPr>
        <w:rFonts w:hint="default"/>
        <w:lang w:val="pl-PL" w:eastAsia="pl-PL" w:bidi="pl-PL"/>
      </w:rPr>
    </w:lvl>
    <w:lvl w:ilvl="3" w:tplc="4F8E8F94">
      <w:numFmt w:val="bullet"/>
      <w:lvlText w:val="•"/>
      <w:lvlJc w:val="left"/>
      <w:pPr>
        <w:ind w:left="3445" w:hanging="284"/>
      </w:pPr>
      <w:rPr>
        <w:rFonts w:hint="default"/>
        <w:lang w:val="pl-PL" w:eastAsia="pl-PL" w:bidi="pl-PL"/>
      </w:rPr>
    </w:lvl>
    <w:lvl w:ilvl="4" w:tplc="BBEE4E28">
      <w:numFmt w:val="bullet"/>
      <w:lvlText w:val="•"/>
      <w:lvlJc w:val="left"/>
      <w:pPr>
        <w:ind w:left="4428" w:hanging="284"/>
      </w:pPr>
      <w:rPr>
        <w:rFonts w:hint="default"/>
        <w:lang w:val="pl-PL" w:eastAsia="pl-PL" w:bidi="pl-PL"/>
      </w:rPr>
    </w:lvl>
    <w:lvl w:ilvl="5" w:tplc="E3F85006">
      <w:numFmt w:val="bullet"/>
      <w:lvlText w:val="•"/>
      <w:lvlJc w:val="left"/>
      <w:pPr>
        <w:ind w:left="5411" w:hanging="284"/>
      </w:pPr>
      <w:rPr>
        <w:rFonts w:hint="default"/>
        <w:lang w:val="pl-PL" w:eastAsia="pl-PL" w:bidi="pl-PL"/>
      </w:rPr>
    </w:lvl>
    <w:lvl w:ilvl="6" w:tplc="66D69364">
      <w:numFmt w:val="bullet"/>
      <w:lvlText w:val="•"/>
      <w:lvlJc w:val="left"/>
      <w:pPr>
        <w:ind w:left="6394" w:hanging="284"/>
      </w:pPr>
      <w:rPr>
        <w:rFonts w:hint="default"/>
        <w:lang w:val="pl-PL" w:eastAsia="pl-PL" w:bidi="pl-PL"/>
      </w:rPr>
    </w:lvl>
    <w:lvl w:ilvl="7" w:tplc="F1247E60">
      <w:numFmt w:val="bullet"/>
      <w:lvlText w:val="•"/>
      <w:lvlJc w:val="left"/>
      <w:pPr>
        <w:ind w:left="7377" w:hanging="284"/>
      </w:pPr>
      <w:rPr>
        <w:rFonts w:hint="default"/>
        <w:lang w:val="pl-PL" w:eastAsia="pl-PL" w:bidi="pl-PL"/>
      </w:rPr>
    </w:lvl>
    <w:lvl w:ilvl="8" w:tplc="A5E48A74">
      <w:numFmt w:val="bullet"/>
      <w:lvlText w:val="•"/>
      <w:lvlJc w:val="left"/>
      <w:pPr>
        <w:ind w:left="8360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7C8"/>
    <w:rsid w:val="000522FD"/>
    <w:rsid w:val="00075DF7"/>
    <w:rsid w:val="00093713"/>
    <w:rsid w:val="00094255"/>
    <w:rsid w:val="000B4855"/>
    <w:rsid w:val="000E7811"/>
    <w:rsid w:val="0023538F"/>
    <w:rsid w:val="00257F99"/>
    <w:rsid w:val="002917DD"/>
    <w:rsid w:val="002F7E0D"/>
    <w:rsid w:val="002F7F7D"/>
    <w:rsid w:val="00314DBF"/>
    <w:rsid w:val="003635A0"/>
    <w:rsid w:val="00367805"/>
    <w:rsid w:val="004105A0"/>
    <w:rsid w:val="00447466"/>
    <w:rsid w:val="004E1354"/>
    <w:rsid w:val="0051662D"/>
    <w:rsid w:val="005F02B4"/>
    <w:rsid w:val="00687F98"/>
    <w:rsid w:val="0070527C"/>
    <w:rsid w:val="00780519"/>
    <w:rsid w:val="007D7A85"/>
    <w:rsid w:val="007F157F"/>
    <w:rsid w:val="00803DD0"/>
    <w:rsid w:val="0087220C"/>
    <w:rsid w:val="00891D64"/>
    <w:rsid w:val="008D3AE2"/>
    <w:rsid w:val="00975BB0"/>
    <w:rsid w:val="009778CC"/>
    <w:rsid w:val="00A26E3C"/>
    <w:rsid w:val="00A832E2"/>
    <w:rsid w:val="00BB03BB"/>
    <w:rsid w:val="00BC39A0"/>
    <w:rsid w:val="00BF5E32"/>
    <w:rsid w:val="00C03348"/>
    <w:rsid w:val="00C5270D"/>
    <w:rsid w:val="00C7007A"/>
    <w:rsid w:val="00CD7A7D"/>
    <w:rsid w:val="00D25FE1"/>
    <w:rsid w:val="00D626EA"/>
    <w:rsid w:val="00DA3A37"/>
    <w:rsid w:val="00DF3CC4"/>
    <w:rsid w:val="00E747C8"/>
    <w:rsid w:val="00F2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rsid w:val="007D7A85"/>
    <w:rPr>
      <w:rFonts w:ascii="Tahoma" w:hAnsi="Tahoma" w:cs="Tahoma"/>
      <w:sz w:val="24"/>
      <w:szCs w:val="24"/>
    </w:rPr>
  </w:style>
  <w:style w:type="character" w:customStyle="1" w:styleId="CharacterStyle2">
    <w:name w:val="Character Style 2"/>
    <w:rsid w:val="007D7A85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7D7A85"/>
    <w:pPr>
      <w:widowControl w:val="0"/>
      <w:suppressAutoHyphens/>
      <w:spacing w:after="140" w:line="288" w:lineRule="auto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D7A85"/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paragraph" w:customStyle="1" w:styleId="Domylnie">
    <w:name w:val="Domy[lnie"/>
    <w:rsid w:val="007D7A8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D7A8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ksienczykowska</dc:creator>
  <cp:keywords/>
  <dc:description/>
  <cp:lastModifiedBy>USER</cp:lastModifiedBy>
  <cp:revision>21</cp:revision>
  <cp:lastPrinted>2021-03-10T06:52:00Z</cp:lastPrinted>
  <dcterms:created xsi:type="dcterms:W3CDTF">2021-03-03T12:12:00Z</dcterms:created>
  <dcterms:modified xsi:type="dcterms:W3CDTF">2021-03-24T11:39:00Z</dcterms:modified>
</cp:coreProperties>
</file>